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B6" w:rsidRPr="00671DBF" w:rsidRDefault="000D5C62" w:rsidP="000D5C62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 w:rsidRPr="000D5C62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729620" cy="9324975"/>
            <wp:effectExtent l="0" t="0" r="0" b="0"/>
            <wp:docPr id="1" name="Рисунок 1" descr="C:\Users\User\Desktop\на лицензирование  2\2023\ТМ\ТМ Сканы\ОП\ОП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21" cy="932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045B6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045B6" w:rsidRPr="00671DBF" w:rsidRDefault="00B045B6" w:rsidP="00B045B6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045B6" w:rsidRPr="00671DBF" w:rsidRDefault="00B045B6" w:rsidP="00B045B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882055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045B6" w:rsidRPr="00671DBF" w:rsidRDefault="00B045B6" w:rsidP="00B045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82055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B045B6" w:rsidRPr="00671DBF" w:rsidRDefault="00B045B6" w:rsidP="00B045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882055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</w:t>
      </w:r>
      <w:r w:rsidR="008820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Основы циркулярной экономики</w:t>
      </w:r>
    </w:p>
    <w:p w:rsidR="00A41251" w:rsidRPr="00671DBF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88205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82055" w:rsidRPr="00882055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</w:t>
      </w:r>
      <w:r w:rsidR="00DE5A9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выявлять проблемы и факторы, влияющие на развитие принципов циркулярной экономики в России;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перерабатывать отходы и производить новые товары из старых, а также использовать возобновляемые источники энергии;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>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основные принципы циркулярной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 рол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и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циркулярной экономики в решении глобальных проблем при переходе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proofErr w:type="gramStart"/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об  анализе</w:t>
      </w:r>
      <w:proofErr w:type="gramEnd"/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и систематизацию научных подходов к категории «циркулярная экономика» и ее основным элементам в рамках концепции устойчивого развития и в условиях </w:t>
      </w:r>
      <w:proofErr w:type="spellStart"/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цифровизации</w:t>
      </w:r>
      <w:proofErr w:type="spellEnd"/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A41251" w:rsidRP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lastRenderedPageBreak/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2" w:name="100105"/>
      <w:bookmarkEnd w:id="2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882055" w:rsidRDefault="009762C9" w:rsidP="0088205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ОП.1</w:t>
      </w:r>
      <w:r w:rsidR="0088205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7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882055" w:rsidRPr="00882055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9 Экономически активный, предприимчивый, готовый к </w:t>
      </w:r>
      <w:proofErr w:type="spellStart"/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самозанятости</w:t>
      </w:r>
      <w:proofErr w:type="spellEnd"/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2055" w:rsidRPr="00671DBF" w:rsidRDefault="0088205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 w:rsidR="00882055">
              <w:rPr>
                <w:b/>
                <w:sz w:val="26"/>
                <w:szCs w:val="26"/>
              </w:rPr>
              <w:t>7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A41251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№2/</w:t>
            </w:r>
            <w:proofErr w:type="spellStart"/>
            <w:r w:rsidRPr="00A41251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A41251">
              <w:rPr>
                <w:b/>
                <w:bCs/>
                <w:sz w:val="26"/>
                <w:szCs w:val="26"/>
              </w:rPr>
              <w:t>.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r w:rsidRPr="00A41251">
              <w:rPr>
                <w:b/>
                <w:bCs/>
                <w:sz w:val="26"/>
                <w:szCs w:val="26"/>
              </w:rPr>
              <w:t>Практические работа №3/</w:t>
            </w:r>
            <w:proofErr w:type="spellStart"/>
            <w:r w:rsidRPr="00A41251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A41251">
              <w:rPr>
                <w:b/>
                <w:bCs/>
                <w:sz w:val="26"/>
                <w:szCs w:val="26"/>
              </w:rPr>
              <w:t>.</w:t>
            </w:r>
          </w:p>
          <w:bookmarkEnd w:id="4"/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:rsidR="00A41251" w:rsidRPr="00A41251" w:rsidRDefault="00A41251" w:rsidP="00A412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94888735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Ф. Ф. Промышленная 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экология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Ф.Ф.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 : ИНФРА-М, 2020. — 208 с. — (Среднее профессиональное образование). - ISBN 978-5-00091-698-8. - 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CF52E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https://znanium.com/catalog/document?id=363020</w:t>
        </w:r>
      </w:hyperlink>
    </w:p>
    <w:bookmarkEnd w:id="7"/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CF52E5">
        <w:rPr>
          <w:rFonts w:ascii="Calibri" w:eastAsia="Calibri" w:hAnsi="Calibri" w:cs="Times New Roman"/>
        </w:rPr>
        <w:t xml:space="preserve"> </w:t>
      </w:r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Гальперин, М. В. Общая 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>экология :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учебник / М. В. Гальперин. — 2-е изд., </w:t>
      </w:r>
      <w:proofErr w:type="spellStart"/>
      <w:r w:rsidRPr="00CF52E5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ФОРУМ : ИНФРА-М, 2020. — 336 с. — (Среднее профессиональное образование). - ISBN 978-5-00091-469-4. - 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CF52E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</w:p>
    <w:p w:rsidR="00CF52E5" w:rsidRPr="00CF52E5" w:rsidRDefault="00CF52E5" w:rsidP="00CF52E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Calibri" w:eastAsia="Calibri" w:hAnsi="Calibri" w:cs="Times New Roman"/>
        </w:rPr>
        <w:t xml:space="preserve"> </w:t>
      </w:r>
      <w:proofErr w:type="spellStart"/>
      <w:r w:rsidRPr="00CF52E5">
        <w:rPr>
          <w:rFonts w:ascii="Times New Roman" w:eastAsia="Calibri" w:hAnsi="Times New Roman" w:cs="Times New Roman"/>
          <w:sz w:val="26"/>
          <w:szCs w:val="26"/>
        </w:rPr>
        <w:t>Ратнер</w:t>
      </w:r>
      <w:proofErr w:type="spell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3.Луканин, А. В. Инженерная экология: процессы и аппараты очистки сточных вод и переработки </w:t>
      </w:r>
      <w:proofErr w:type="gram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осадков :</w:t>
      </w:r>
      <w:proofErr w:type="gram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учебное пособие / А.В.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</w:t>
      </w:r>
      <w:proofErr w:type="gram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2021. — 605 с. + Доп. материалы [Электронный ресурс]. — (Среднее профессиональное образование). - ISBN 978-5-16-016929-3. - </w:t>
      </w:r>
      <w:proofErr w:type="gram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3" w:history="1">
        <w:r w:rsidRPr="00CF52E5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8" w:name="_Toc4421771751"/>
      <w:bookmarkStart w:id="9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8"/>
      <w:bookmarkEnd w:id="9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0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0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  <w:p w:rsidR="000A5B38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-основные принципы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роли циркулярной экономики в </w:t>
            </w: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lastRenderedPageBreak/>
              <w:t xml:space="preserve">решении глобальных проблем при переходе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</w:t>
            </w:r>
            <w:proofErr w:type="gramStart"/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об  анализе</w:t>
            </w:r>
            <w:proofErr w:type="gramEnd"/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 и систематизацию научных подходов к категории «циркулярная экономика» и ее основным элементам в рамках концепции устойчивого развития и в условиях </w:t>
            </w:r>
            <w:proofErr w:type="spellStart"/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цифровизации</w:t>
            </w:r>
            <w:proofErr w:type="spellEnd"/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C74E6A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02. Использовать современные средства поиска, анализа и </w:t>
            </w:r>
            <w:proofErr w:type="gramStart"/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CF52E5" w:rsidRDefault="00CF52E5" w:rsidP="00CF52E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F52E5" w:rsidRPr="00464AD1" w:rsidRDefault="00CF52E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B94DC5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B94DC5" w:rsidRPr="00CE434E" w:rsidRDefault="00B94DC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 xml:space="preserve">ЛР 9 Экономически активный, предприимчивый, готовый к </w:t>
            </w:r>
            <w:proofErr w:type="spellStart"/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37B" w:rsidRDefault="00AB537B" w:rsidP="00517F9A">
      <w:pPr>
        <w:spacing w:after="0" w:line="240" w:lineRule="auto"/>
      </w:pPr>
      <w:r>
        <w:separator/>
      </w:r>
    </w:p>
  </w:endnote>
  <w:endnote w:type="continuationSeparator" w:id="0">
    <w:p w:rsidR="00AB537B" w:rsidRDefault="00AB537B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37B" w:rsidRDefault="00AB537B" w:rsidP="00517F9A">
      <w:pPr>
        <w:spacing w:after="0" w:line="240" w:lineRule="auto"/>
      </w:pPr>
      <w:r>
        <w:separator/>
      </w:r>
    </w:p>
  </w:footnote>
  <w:footnote w:type="continuationSeparator" w:id="0">
    <w:p w:rsidR="00AB537B" w:rsidRDefault="00AB537B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 w15:restartNumberingAfterBreak="0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 w15:restartNumberingAfterBreak="0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20"/>
  </w:num>
  <w:num w:numId="6">
    <w:abstractNumId w:val="18"/>
  </w:num>
  <w:num w:numId="7">
    <w:abstractNumId w:val="5"/>
  </w:num>
  <w:num w:numId="8">
    <w:abstractNumId w:val="16"/>
  </w:num>
  <w:num w:numId="9">
    <w:abstractNumId w:val="0"/>
  </w:num>
  <w:num w:numId="10">
    <w:abstractNumId w:val="10"/>
  </w:num>
  <w:num w:numId="11">
    <w:abstractNumId w:val="19"/>
  </w:num>
  <w:num w:numId="12">
    <w:abstractNumId w:val="13"/>
  </w:num>
  <w:num w:numId="13">
    <w:abstractNumId w:val="8"/>
  </w:num>
  <w:num w:numId="14">
    <w:abstractNumId w:val="14"/>
  </w:num>
  <w:num w:numId="15">
    <w:abstractNumId w:val="2"/>
  </w:num>
  <w:num w:numId="16">
    <w:abstractNumId w:val="1"/>
  </w:num>
  <w:num w:numId="17">
    <w:abstractNumId w:val="15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15C1B"/>
    <w:rsid w:val="00047177"/>
    <w:rsid w:val="000639F8"/>
    <w:rsid w:val="000A5B38"/>
    <w:rsid w:val="000A7F53"/>
    <w:rsid w:val="000C4FBF"/>
    <w:rsid w:val="000D32EB"/>
    <w:rsid w:val="000D5C62"/>
    <w:rsid w:val="000D69F5"/>
    <w:rsid w:val="00166EAB"/>
    <w:rsid w:val="00191B28"/>
    <w:rsid w:val="00193293"/>
    <w:rsid w:val="001970DC"/>
    <w:rsid w:val="001C70F7"/>
    <w:rsid w:val="00202456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5294"/>
    <w:rsid w:val="002D228E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12106"/>
    <w:rsid w:val="00421483"/>
    <w:rsid w:val="00464AD1"/>
    <w:rsid w:val="00491925"/>
    <w:rsid w:val="004A20BD"/>
    <w:rsid w:val="004D3B17"/>
    <w:rsid w:val="004E5022"/>
    <w:rsid w:val="00517317"/>
    <w:rsid w:val="00517F9A"/>
    <w:rsid w:val="00523619"/>
    <w:rsid w:val="0055415A"/>
    <w:rsid w:val="00555C67"/>
    <w:rsid w:val="00562F82"/>
    <w:rsid w:val="00577AE0"/>
    <w:rsid w:val="00585A21"/>
    <w:rsid w:val="005A1C57"/>
    <w:rsid w:val="005A6D9A"/>
    <w:rsid w:val="005B3F80"/>
    <w:rsid w:val="005C69E7"/>
    <w:rsid w:val="005D2859"/>
    <w:rsid w:val="005D3AB4"/>
    <w:rsid w:val="006342CC"/>
    <w:rsid w:val="00651DAF"/>
    <w:rsid w:val="00655543"/>
    <w:rsid w:val="00671DBF"/>
    <w:rsid w:val="006873F9"/>
    <w:rsid w:val="006C59E5"/>
    <w:rsid w:val="006E10DD"/>
    <w:rsid w:val="006E2A1F"/>
    <w:rsid w:val="006F0046"/>
    <w:rsid w:val="0071049C"/>
    <w:rsid w:val="007478A3"/>
    <w:rsid w:val="00755348"/>
    <w:rsid w:val="00793D18"/>
    <w:rsid w:val="007D42AE"/>
    <w:rsid w:val="007E3769"/>
    <w:rsid w:val="00802043"/>
    <w:rsid w:val="008632C1"/>
    <w:rsid w:val="00866E0C"/>
    <w:rsid w:val="00882055"/>
    <w:rsid w:val="008C24CB"/>
    <w:rsid w:val="008D31F2"/>
    <w:rsid w:val="008E1A28"/>
    <w:rsid w:val="0091012D"/>
    <w:rsid w:val="00930F17"/>
    <w:rsid w:val="00954878"/>
    <w:rsid w:val="00964766"/>
    <w:rsid w:val="00974E44"/>
    <w:rsid w:val="009762C9"/>
    <w:rsid w:val="00994A9B"/>
    <w:rsid w:val="009D5E88"/>
    <w:rsid w:val="00A0360E"/>
    <w:rsid w:val="00A16467"/>
    <w:rsid w:val="00A41251"/>
    <w:rsid w:val="00A45B09"/>
    <w:rsid w:val="00A505D3"/>
    <w:rsid w:val="00A73B90"/>
    <w:rsid w:val="00A811C0"/>
    <w:rsid w:val="00AA5975"/>
    <w:rsid w:val="00AB537B"/>
    <w:rsid w:val="00AE2B7E"/>
    <w:rsid w:val="00AE3931"/>
    <w:rsid w:val="00B045B6"/>
    <w:rsid w:val="00B52398"/>
    <w:rsid w:val="00B93C5E"/>
    <w:rsid w:val="00B94DC5"/>
    <w:rsid w:val="00BA1393"/>
    <w:rsid w:val="00BA785A"/>
    <w:rsid w:val="00C333AA"/>
    <w:rsid w:val="00C74E6A"/>
    <w:rsid w:val="00C8556E"/>
    <w:rsid w:val="00CC05BD"/>
    <w:rsid w:val="00CE13EA"/>
    <w:rsid w:val="00CE434E"/>
    <w:rsid w:val="00CE53EC"/>
    <w:rsid w:val="00CF27AA"/>
    <w:rsid w:val="00CF52E5"/>
    <w:rsid w:val="00D12823"/>
    <w:rsid w:val="00D361FA"/>
    <w:rsid w:val="00D40576"/>
    <w:rsid w:val="00D43EC7"/>
    <w:rsid w:val="00D47598"/>
    <w:rsid w:val="00D513D2"/>
    <w:rsid w:val="00D73F08"/>
    <w:rsid w:val="00DD38B7"/>
    <w:rsid w:val="00DE5A99"/>
    <w:rsid w:val="00DE7B97"/>
    <w:rsid w:val="00E06BC9"/>
    <w:rsid w:val="00E723BD"/>
    <w:rsid w:val="00E958B7"/>
    <w:rsid w:val="00E973FE"/>
    <w:rsid w:val="00EA56E3"/>
    <w:rsid w:val="00ED2513"/>
    <w:rsid w:val="00ED549E"/>
    <w:rsid w:val="00EE14E5"/>
    <w:rsid w:val="00EE399F"/>
    <w:rsid w:val="00F127E5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1575-E354-4BD7-B4EF-0F53F3A0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12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80</cp:revision>
  <cp:lastPrinted>2021-10-21T12:24:00Z</cp:lastPrinted>
  <dcterms:created xsi:type="dcterms:W3CDTF">2002-01-01T02:57:00Z</dcterms:created>
  <dcterms:modified xsi:type="dcterms:W3CDTF">2023-03-21T10:50:00Z</dcterms:modified>
</cp:coreProperties>
</file>